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A6" w:rsidRDefault="00860370">
      <w:pPr>
        <w:spacing w:after="75" w:line="259" w:lineRule="auto"/>
        <w:ind w:left="0" w:firstLine="0"/>
        <w:jc w:val="left"/>
      </w:pPr>
      <w:r>
        <w:rPr>
          <w:color w:val="000000"/>
          <w:sz w:val="32"/>
        </w:rPr>
        <w:t xml:space="preserve"> </w:t>
      </w:r>
    </w:p>
    <w:p w:rsidR="00D901A6" w:rsidRDefault="00860370">
      <w:pPr>
        <w:spacing w:after="739" w:line="259" w:lineRule="auto"/>
        <w:ind w:left="1891" w:firstLine="0"/>
        <w:jc w:val="left"/>
      </w:pPr>
      <w:r>
        <w:rPr>
          <w:noProof/>
        </w:rPr>
        <w:drawing>
          <wp:inline distT="0" distB="0" distL="0" distR="0">
            <wp:extent cx="3333750" cy="171450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4386" cy="17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</w:rPr>
        <w:t xml:space="preserve"> </w:t>
      </w:r>
    </w:p>
    <w:p w:rsidR="00D901A6" w:rsidRDefault="00860370">
      <w:pPr>
        <w:spacing w:after="0" w:line="259" w:lineRule="auto"/>
        <w:ind w:left="473" w:firstLine="0"/>
        <w:jc w:val="left"/>
      </w:pPr>
      <w:r>
        <w:rPr>
          <w:rFonts w:ascii="Impact" w:eastAsia="Impact" w:hAnsi="Impact" w:cs="Impact"/>
          <w:color w:val="70AD47"/>
          <w:sz w:val="96"/>
        </w:rPr>
        <w:t xml:space="preserve">Kindergarten Kickoff! </w:t>
      </w:r>
    </w:p>
    <w:p w:rsidR="00D901A6" w:rsidRDefault="00860370" w:rsidP="000068E0">
      <w:pPr>
        <w:pStyle w:val="Heading1"/>
        <w:jc w:val="center"/>
      </w:pPr>
      <w:r>
        <w:rPr>
          <w:rFonts w:ascii="Impact" w:eastAsia="Impact" w:hAnsi="Impact" w:cs="Impact"/>
          <w:sz w:val="52"/>
        </w:rPr>
        <w:t>Wednesday, August 2</w:t>
      </w:r>
      <w:r w:rsidR="000068E0">
        <w:rPr>
          <w:rFonts w:ascii="Impact" w:eastAsia="Impact" w:hAnsi="Impact" w:cs="Impact"/>
          <w:sz w:val="52"/>
        </w:rPr>
        <w:t>1</w:t>
      </w:r>
      <w:r>
        <w:rPr>
          <w:rFonts w:ascii="Impact" w:eastAsia="Impact" w:hAnsi="Impact" w:cs="Impact"/>
          <w:sz w:val="52"/>
        </w:rPr>
        <w:t>, 10am-1</w:t>
      </w:r>
      <w:r w:rsidR="000068E0">
        <w:rPr>
          <w:rFonts w:ascii="Impact" w:eastAsia="Impact" w:hAnsi="Impact" w:cs="Impact"/>
          <w:sz w:val="52"/>
        </w:rPr>
        <w:t>1</w:t>
      </w:r>
      <w:proofErr w:type="gramStart"/>
      <w:r w:rsidR="000068E0">
        <w:rPr>
          <w:rFonts w:ascii="Impact" w:eastAsia="Impact" w:hAnsi="Impact" w:cs="Impact"/>
          <w:sz w:val="52"/>
        </w:rPr>
        <w:t>am</w:t>
      </w:r>
      <w:r>
        <w:rPr>
          <w:sz w:val="52"/>
          <w:vertAlign w:val="subscript"/>
        </w:rPr>
        <w:t xml:space="preserve"> </w:t>
      </w:r>
      <w:r>
        <w:rPr>
          <w:sz w:val="32"/>
        </w:rPr>
        <w:t xml:space="preserve"> </w:t>
      </w:r>
      <w:r>
        <w:t>Memorial</w:t>
      </w:r>
      <w:proofErr w:type="gramEnd"/>
      <w:r>
        <w:t xml:space="preserve"> Hall</w:t>
      </w:r>
    </w:p>
    <w:p w:rsidR="00D901A6" w:rsidRDefault="00860370" w:rsidP="005F1DDB">
      <w:pPr>
        <w:ind w:left="11" w:right="-27"/>
      </w:pPr>
      <w:r>
        <w:t xml:space="preserve">Join MHL's Children's Room staff for a fun event </w:t>
      </w:r>
      <w:r w:rsidR="002366B2">
        <w:t xml:space="preserve">to help get </w:t>
      </w:r>
      <w:r>
        <w:t>ready for</w:t>
      </w:r>
    </w:p>
    <w:p w:rsidR="00D901A6" w:rsidRDefault="00860370" w:rsidP="005F1DDB">
      <w:pPr>
        <w:ind w:left="11" w:right="1"/>
      </w:pPr>
      <w:r>
        <w:t xml:space="preserve">Kindergarten!  This program is for </w:t>
      </w:r>
      <w:r>
        <w:rPr>
          <w:b/>
        </w:rPr>
        <w:t>children entering Kindergarten in September 201</w:t>
      </w:r>
      <w:r w:rsidR="000068E0">
        <w:rPr>
          <w:b/>
        </w:rPr>
        <w:t>9</w:t>
      </w:r>
      <w:r>
        <w:rPr>
          <w:b/>
        </w:rPr>
        <w:t>.</w:t>
      </w:r>
      <w:r>
        <w:t xml:space="preserve">  The </w:t>
      </w:r>
      <w:r w:rsidR="002366B2">
        <w:t>event</w:t>
      </w:r>
      <w:r>
        <w:t xml:space="preserve"> will include sharing a story together, information about going to Kindergarten to help children and</w:t>
      </w:r>
    </w:p>
    <w:p w:rsidR="00D901A6" w:rsidRDefault="00860370" w:rsidP="005F1DDB">
      <w:pPr>
        <w:ind w:left="11" w:right="1"/>
      </w:pPr>
      <w:r>
        <w:t>parents, and various activity stations related to learning and sharing.  The stations will focus on important ste</w:t>
      </w:r>
      <w:r w:rsidR="005F1DDB">
        <w:t xml:space="preserve">ps to literacy such as talking, </w:t>
      </w:r>
      <w:bookmarkStart w:id="0" w:name="_GoBack"/>
      <w:bookmarkEnd w:id="0"/>
      <w:r>
        <w:t>singing, reading, writing, playing,</w:t>
      </w:r>
    </w:p>
    <w:p w:rsidR="00D901A6" w:rsidRDefault="00860370" w:rsidP="005F1DDB">
      <w:pPr>
        <w:ind w:left="28" w:firstLine="0"/>
      </w:pPr>
      <w:r>
        <w:t xml:space="preserve">self-help, and motor skills.  There will be a door prize and free books for the Kindergarteners provided by one of </w:t>
      </w:r>
      <w:proofErr w:type="gramStart"/>
      <w:r>
        <w:t>our</w:t>
      </w:r>
      <w:proofErr w:type="gramEnd"/>
    </w:p>
    <w:p w:rsidR="00D901A6" w:rsidRDefault="00860370" w:rsidP="005F1DDB">
      <w:pPr>
        <w:ind w:right="1"/>
      </w:pPr>
      <w:r>
        <w:t>sponsors the Michael B. Christensen Community and Family Support Center. and Greater Lawrence Community Action Council</w:t>
      </w:r>
      <w:r w:rsidR="005F1DDB">
        <w:t>.</w:t>
      </w:r>
      <w:r>
        <w:rPr>
          <w:b/>
        </w:rPr>
        <w:t xml:space="preserve"> </w:t>
      </w:r>
      <w:r>
        <w:t xml:space="preserve"> This event is also co-sponsored by the Friends of Memorial</w:t>
      </w:r>
    </w:p>
    <w:p w:rsidR="00D901A6" w:rsidRDefault="00860370" w:rsidP="005F1DDB">
      <w:pPr>
        <w:ind w:left="11" w:right="1"/>
      </w:pPr>
      <w:r>
        <w:t>Hall Library.  Representatives from the Andover Public Schools and Elementary Schools will also attend to answer questions and share information.</w:t>
      </w:r>
      <w:r w:rsidR="005F1DDB">
        <w:t xml:space="preserve">  </w:t>
      </w:r>
      <w:r w:rsidR="005F1DDB" w:rsidRPr="005F1DDB">
        <w:rPr>
          <w:b/>
        </w:rPr>
        <w:t xml:space="preserve">Please </w:t>
      </w:r>
      <w:r w:rsidR="005F1DDB">
        <w:rPr>
          <w:b/>
        </w:rPr>
        <w:t>register online</w:t>
      </w:r>
      <w:r w:rsidR="005F1DDB">
        <w:rPr>
          <w:b/>
        </w:rPr>
        <w:t xml:space="preserve"> the family name and how many adults and children will attend.</w:t>
      </w:r>
    </w:p>
    <w:sectPr w:rsidR="00D901A6">
      <w:pgSz w:w="12240" w:h="15840"/>
      <w:pgMar w:top="1440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6"/>
    <w:rsid w:val="000068E0"/>
    <w:rsid w:val="00193519"/>
    <w:rsid w:val="002366B2"/>
    <w:rsid w:val="005F1DDB"/>
    <w:rsid w:val="00860370"/>
    <w:rsid w:val="00D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6CBD"/>
  <w15:docId w15:val="{869DFF19-A0DC-4EDC-8DD8-CACF3356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38" w:hanging="10"/>
      <w:jc w:val="center"/>
    </w:pPr>
    <w:rPr>
      <w:rFonts w:ascii="Century Gothic" w:eastAsia="Century Gothic" w:hAnsi="Century Gothic" w:cs="Century Gothic"/>
      <w:color w:val="7030A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329" w:lineRule="auto"/>
      <w:ind w:left="130" w:right="104" w:firstLine="850"/>
      <w:outlineLvl w:val="0"/>
    </w:pPr>
    <w:rPr>
      <w:rFonts w:ascii="Century Gothic" w:eastAsia="Century Gothic" w:hAnsi="Century Gothic" w:cs="Century Gothic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B2"/>
    <w:rPr>
      <w:rFonts w:ascii="Segoe UI" w:eastAsia="Century Gothic" w:hAnsi="Segoe UI" w:cs="Segoe UI"/>
      <w:color w:val="7030A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Hall Library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Kerrigan</dc:creator>
  <cp:keywords/>
  <cp:lastModifiedBy>Beth Kerrigan</cp:lastModifiedBy>
  <cp:revision>2</cp:revision>
  <cp:lastPrinted>2019-07-10T13:18:00Z</cp:lastPrinted>
  <dcterms:created xsi:type="dcterms:W3CDTF">2019-07-10T13:30:00Z</dcterms:created>
  <dcterms:modified xsi:type="dcterms:W3CDTF">2019-07-10T13:30:00Z</dcterms:modified>
</cp:coreProperties>
</file>